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C729" w14:textId="77777777" w:rsidR="0037721E" w:rsidRDefault="00E912FE">
      <w:pPr>
        <w:rPr>
          <w:rFonts w:ascii="Arial" w:hAnsi="Arial" w:cs="Arial"/>
          <w:b/>
          <w:sz w:val="28"/>
          <w:szCs w:val="28"/>
        </w:rPr>
      </w:pPr>
      <w:r w:rsidRPr="00E912FE">
        <w:rPr>
          <w:rFonts w:ascii="Arial" w:hAnsi="Arial" w:cs="Arial"/>
          <w:b/>
          <w:sz w:val="28"/>
          <w:szCs w:val="28"/>
        </w:rPr>
        <w:t>Kriterier for tildeli</w:t>
      </w:r>
      <w:r w:rsidR="00071CD4">
        <w:rPr>
          <w:rFonts w:ascii="Arial" w:hAnsi="Arial" w:cs="Arial"/>
          <w:b/>
          <w:sz w:val="28"/>
          <w:szCs w:val="28"/>
        </w:rPr>
        <w:t>ng af midler fra Klima</w:t>
      </w:r>
      <w:r w:rsidRPr="00E912FE">
        <w:rPr>
          <w:rFonts w:ascii="Arial" w:hAnsi="Arial" w:cs="Arial"/>
          <w:b/>
          <w:sz w:val="28"/>
          <w:szCs w:val="28"/>
        </w:rPr>
        <w:t>puljen</w:t>
      </w:r>
    </w:p>
    <w:p w14:paraId="0CD52D44" w14:textId="77777777" w:rsidR="003F3927" w:rsidRDefault="003F3927" w:rsidP="003F3927">
      <w:pPr>
        <w:pStyle w:val="Listeafsnit"/>
        <w:numPr>
          <w:ilvl w:val="0"/>
          <w:numId w:val="1"/>
        </w:numPr>
        <w:rPr>
          <w:rFonts w:ascii="Arial" w:hAnsi="Arial" w:cs="Arial"/>
          <w:b/>
          <w:sz w:val="28"/>
          <w:szCs w:val="28"/>
        </w:rPr>
      </w:pPr>
      <w:r>
        <w:rPr>
          <w:rFonts w:ascii="Arial" w:hAnsi="Arial" w:cs="Arial"/>
          <w:b/>
          <w:sz w:val="28"/>
          <w:szCs w:val="28"/>
        </w:rPr>
        <w:t>Formål</w:t>
      </w:r>
    </w:p>
    <w:p w14:paraId="6936341C" w14:textId="77777777" w:rsidR="003F3927" w:rsidRDefault="00071CD4" w:rsidP="003F3927">
      <w:pPr>
        <w:pStyle w:val="Listeafsnit"/>
        <w:rPr>
          <w:rFonts w:ascii="Arial" w:hAnsi="Arial" w:cs="Arial"/>
          <w:sz w:val="24"/>
          <w:szCs w:val="24"/>
        </w:rPr>
      </w:pPr>
      <w:r>
        <w:rPr>
          <w:rFonts w:ascii="Arial" w:hAnsi="Arial" w:cs="Arial"/>
          <w:sz w:val="24"/>
          <w:szCs w:val="24"/>
        </w:rPr>
        <w:t>Formålet med Klima</w:t>
      </w:r>
      <w:r w:rsidR="003F3927" w:rsidRPr="003F3927">
        <w:rPr>
          <w:rFonts w:ascii="Arial" w:hAnsi="Arial" w:cs="Arial"/>
          <w:sz w:val="24"/>
          <w:szCs w:val="24"/>
        </w:rPr>
        <w:t xml:space="preserve">puljen er at motivere borgere, foreninger og virksomheder i Ishøj til at arbejde med </w:t>
      </w:r>
      <w:r w:rsidR="00F05BD5">
        <w:rPr>
          <w:rFonts w:ascii="Arial" w:hAnsi="Arial" w:cs="Arial"/>
          <w:sz w:val="24"/>
          <w:szCs w:val="24"/>
        </w:rPr>
        <w:t xml:space="preserve">klima og </w:t>
      </w:r>
      <w:r w:rsidR="003F3927" w:rsidRPr="003F3927">
        <w:rPr>
          <w:rFonts w:ascii="Arial" w:hAnsi="Arial" w:cs="Arial"/>
          <w:sz w:val="24"/>
          <w:szCs w:val="24"/>
        </w:rPr>
        <w:t>miljø. Dette gøres ved at stille midler til rådighed for lokalt forankrede og bæredygtige initiativer, der har med klima</w:t>
      </w:r>
      <w:r w:rsidR="00F05BD5">
        <w:rPr>
          <w:rFonts w:ascii="Arial" w:hAnsi="Arial" w:cs="Arial"/>
          <w:sz w:val="24"/>
          <w:szCs w:val="24"/>
        </w:rPr>
        <w:t>, miljø</w:t>
      </w:r>
      <w:r w:rsidR="003F3927" w:rsidRPr="003F3927">
        <w:rPr>
          <w:rFonts w:ascii="Arial" w:hAnsi="Arial" w:cs="Arial"/>
          <w:sz w:val="24"/>
          <w:szCs w:val="24"/>
        </w:rPr>
        <w:t xml:space="preserve"> og natur aspekter at gøre.</w:t>
      </w:r>
    </w:p>
    <w:p w14:paraId="5F7A0F08" w14:textId="77777777" w:rsidR="003F3927" w:rsidRDefault="003F3927" w:rsidP="003F3927">
      <w:pPr>
        <w:pStyle w:val="Listeafsnit"/>
        <w:rPr>
          <w:rFonts w:ascii="Arial" w:hAnsi="Arial" w:cs="Arial"/>
          <w:sz w:val="24"/>
          <w:szCs w:val="24"/>
        </w:rPr>
      </w:pPr>
    </w:p>
    <w:p w14:paraId="689F7F38" w14:textId="77777777" w:rsidR="003F3927" w:rsidRPr="00CB6E80" w:rsidRDefault="003F3927" w:rsidP="003F3927">
      <w:pPr>
        <w:pStyle w:val="Listeafsnit"/>
        <w:numPr>
          <w:ilvl w:val="0"/>
          <w:numId w:val="1"/>
        </w:numPr>
        <w:rPr>
          <w:rFonts w:ascii="Arial" w:hAnsi="Arial" w:cs="Arial"/>
          <w:b/>
          <w:sz w:val="28"/>
          <w:szCs w:val="28"/>
        </w:rPr>
      </w:pPr>
      <w:r w:rsidRPr="00CB6E80">
        <w:rPr>
          <w:rFonts w:ascii="Arial" w:hAnsi="Arial" w:cs="Arial"/>
          <w:b/>
          <w:sz w:val="28"/>
          <w:szCs w:val="28"/>
        </w:rPr>
        <w:t>Hvem kan søge støtte</w:t>
      </w:r>
    </w:p>
    <w:p w14:paraId="49E074F7" w14:textId="77777777" w:rsidR="003F3927" w:rsidRDefault="00071CD4" w:rsidP="003F3927">
      <w:pPr>
        <w:pStyle w:val="Listeafsnit"/>
        <w:rPr>
          <w:rFonts w:ascii="Arial" w:hAnsi="Arial" w:cs="Arial"/>
          <w:sz w:val="24"/>
          <w:szCs w:val="24"/>
        </w:rPr>
      </w:pPr>
      <w:r>
        <w:rPr>
          <w:rFonts w:ascii="Arial" w:hAnsi="Arial" w:cs="Arial"/>
          <w:sz w:val="24"/>
          <w:szCs w:val="24"/>
        </w:rPr>
        <w:t>Klima</w:t>
      </w:r>
      <w:r w:rsidR="003F3927" w:rsidRPr="003F3927">
        <w:rPr>
          <w:rFonts w:ascii="Arial" w:hAnsi="Arial" w:cs="Arial"/>
          <w:sz w:val="24"/>
          <w:szCs w:val="24"/>
        </w:rPr>
        <w:t>puljen kan søges af enkeltpersoner, grupper, foreninger og erhvervsvirksomheder. Kommunens egne institutioner kan søge støtte til aktiviteter, der ligger ud over institutionens sædvanlige opgaver og kan komme andre end institutionens brugere til gavn.</w:t>
      </w:r>
    </w:p>
    <w:p w14:paraId="42F3F79B" w14:textId="77777777" w:rsidR="003F3927" w:rsidRDefault="003F3927" w:rsidP="003F3927">
      <w:pPr>
        <w:pStyle w:val="Listeafsnit"/>
        <w:rPr>
          <w:rFonts w:ascii="Arial" w:hAnsi="Arial" w:cs="Arial"/>
          <w:sz w:val="24"/>
          <w:szCs w:val="24"/>
        </w:rPr>
      </w:pPr>
    </w:p>
    <w:p w14:paraId="246EC0EA" w14:textId="77777777" w:rsidR="003F3927" w:rsidRPr="00CB6E80" w:rsidRDefault="003F3927" w:rsidP="003F3927">
      <w:pPr>
        <w:pStyle w:val="Listeafsnit"/>
        <w:numPr>
          <w:ilvl w:val="0"/>
          <w:numId w:val="1"/>
        </w:numPr>
        <w:rPr>
          <w:rFonts w:ascii="Arial" w:hAnsi="Arial" w:cs="Arial"/>
          <w:b/>
          <w:sz w:val="28"/>
          <w:szCs w:val="28"/>
        </w:rPr>
      </w:pPr>
      <w:r w:rsidRPr="00CB6E80">
        <w:rPr>
          <w:rFonts w:ascii="Arial" w:hAnsi="Arial" w:cs="Arial"/>
          <w:b/>
          <w:sz w:val="28"/>
          <w:szCs w:val="28"/>
        </w:rPr>
        <w:t>Hvad kan man søge støtte til</w:t>
      </w:r>
    </w:p>
    <w:p w14:paraId="47EB8F0C" w14:textId="77777777" w:rsidR="009364BC" w:rsidRPr="009364BC" w:rsidRDefault="00071CD4" w:rsidP="009364BC">
      <w:pPr>
        <w:pStyle w:val="Listeafsnit"/>
        <w:rPr>
          <w:rFonts w:ascii="Arial" w:hAnsi="Arial" w:cs="Arial"/>
          <w:sz w:val="24"/>
          <w:szCs w:val="24"/>
        </w:rPr>
      </w:pPr>
      <w:r>
        <w:rPr>
          <w:rFonts w:ascii="Arial" w:hAnsi="Arial" w:cs="Arial"/>
          <w:sz w:val="24"/>
          <w:szCs w:val="24"/>
        </w:rPr>
        <w:t>Klima</w:t>
      </w:r>
      <w:r w:rsidR="00F05BD5" w:rsidRPr="003F3927">
        <w:rPr>
          <w:rFonts w:ascii="Arial" w:hAnsi="Arial" w:cs="Arial"/>
          <w:sz w:val="24"/>
          <w:szCs w:val="24"/>
        </w:rPr>
        <w:t>puljen</w:t>
      </w:r>
      <w:r w:rsidR="009364BC" w:rsidRPr="009364BC">
        <w:rPr>
          <w:rFonts w:ascii="Arial" w:hAnsi="Arial" w:cs="Arial"/>
          <w:sz w:val="24"/>
          <w:szCs w:val="24"/>
        </w:rPr>
        <w:t xml:space="preserve"> støtter aktiviteter i en lokal sammenhæng, der formidler eller fremmer nytænkende og bæredygtige tiltag i lokalsamfundet. </w:t>
      </w:r>
    </w:p>
    <w:p w14:paraId="32DBA87C" w14:textId="77777777" w:rsidR="009364BC" w:rsidRPr="009364BC" w:rsidRDefault="00F05BD5" w:rsidP="009364BC">
      <w:pPr>
        <w:pStyle w:val="Listeafsnit"/>
        <w:rPr>
          <w:rFonts w:ascii="Arial" w:hAnsi="Arial" w:cs="Arial"/>
          <w:sz w:val="24"/>
          <w:szCs w:val="24"/>
        </w:rPr>
      </w:pPr>
      <w:r>
        <w:rPr>
          <w:rFonts w:ascii="Arial" w:hAnsi="Arial" w:cs="Arial"/>
          <w:sz w:val="24"/>
          <w:szCs w:val="24"/>
        </w:rPr>
        <w:t>Klima- og Miljø</w:t>
      </w:r>
      <w:r w:rsidRPr="003F3927">
        <w:rPr>
          <w:rFonts w:ascii="Arial" w:hAnsi="Arial" w:cs="Arial"/>
          <w:sz w:val="24"/>
          <w:szCs w:val="24"/>
        </w:rPr>
        <w:t xml:space="preserve">puljen </w:t>
      </w:r>
      <w:r w:rsidR="009364BC" w:rsidRPr="009364BC">
        <w:rPr>
          <w:rFonts w:ascii="Arial" w:hAnsi="Arial" w:cs="Arial"/>
          <w:sz w:val="24"/>
          <w:szCs w:val="24"/>
        </w:rPr>
        <w:t xml:space="preserve">støtter aktiviteter der inddrager borgere, institutioner, foreninger eller virksomheder. </w:t>
      </w:r>
    </w:p>
    <w:p w14:paraId="2FDB70D1" w14:textId="77777777" w:rsidR="00283B33" w:rsidRDefault="00283B33" w:rsidP="009364BC">
      <w:pPr>
        <w:pStyle w:val="Listeafsnit"/>
        <w:rPr>
          <w:rFonts w:ascii="Arial" w:hAnsi="Arial" w:cs="Arial"/>
          <w:sz w:val="24"/>
          <w:szCs w:val="24"/>
        </w:rPr>
      </w:pPr>
    </w:p>
    <w:p w14:paraId="1083DE9E" w14:textId="77777777" w:rsidR="009364BC" w:rsidRDefault="009364BC" w:rsidP="009364BC">
      <w:pPr>
        <w:pStyle w:val="Listeafsnit"/>
        <w:rPr>
          <w:rFonts w:ascii="Arial" w:hAnsi="Arial" w:cs="Arial"/>
          <w:sz w:val="24"/>
          <w:szCs w:val="24"/>
        </w:rPr>
      </w:pPr>
      <w:r w:rsidRPr="009364BC">
        <w:rPr>
          <w:rFonts w:ascii="Arial" w:hAnsi="Arial" w:cs="Arial"/>
          <w:sz w:val="24"/>
          <w:szCs w:val="24"/>
        </w:rPr>
        <w:t>Der kan ikke søges midler til gentagne begivenheder, lønudgifter og driftsudgifter</w:t>
      </w:r>
      <w:r w:rsidR="00F05BD5">
        <w:rPr>
          <w:rFonts w:ascii="Arial" w:hAnsi="Arial" w:cs="Arial"/>
          <w:sz w:val="24"/>
          <w:szCs w:val="24"/>
        </w:rPr>
        <w:t>.</w:t>
      </w:r>
    </w:p>
    <w:p w14:paraId="2DFFFAF6" w14:textId="77777777" w:rsidR="009364BC" w:rsidRDefault="009364BC" w:rsidP="009364BC">
      <w:pPr>
        <w:pStyle w:val="Listeafsnit"/>
        <w:rPr>
          <w:rFonts w:ascii="Arial" w:hAnsi="Arial" w:cs="Arial"/>
          <w:sz w:val="24"/>
          <w:szCs w:val="24"/>
        </w:rPr>
      </w:pPr>
    </w:p>
    <w:p w14:paraId="504B859C" w14:textId="5FEFCC0C" w:rsidR="009364BC" w:rsidRPr="00CB6E80" w:rsidRDefault="009364BC" w:rsidP="00CB6E80">
      <w:pPr>
        <w:pStyle w:val="Listeafsnit"/>
        <w:rPr>
          <w:rFonts w:ascii="Arial" w:hAnsi="Arial" w:cs="Arial"/>
          <w:sz w:val="24"/>
          <w:szCs w:val="24"/>
        </w:rPr>
      </w:pPr>
      <w:r>
        <w:rPr>
          <w:rFonts w:ascii="Arial" w:hAnsi="Arial" w:cs="Arial"/>
          <w:sz w:val="24"/>
          <w:szCs w:val="24"/>
        </w:rPr>
        <w:t>Ansøgningerne sk</w:t>
      </w:r>
      <w:r w:rsidR="00000E6B">
        <w:rPr>
          <w:rFonts w:ascii="Arial" w:hAnsi="Arial" w:cs="Arial"/>
          <w:sz w:val="24"/>
          <w:szCs w:val="24"/>
        </w:rPr>
        <w:t xml:space="preserve">al være modtaget senest </w:t>
      </w:r>
      <w:r w:rsidR="002C5CB7">
        <w:rPr>
          <w:rFonts w:ascii="Arial" w:hAnsi="Arial" w:cs="Arial"/>
          <w:sz w:val="24"/>
          <w:szCs w:val="24"/>
        </w:rPr>
        <w:t>15</w:t>
      </w:r>
      <w:r w:rsidR="00E36C33">
        <w:rPr>
          <w:rFonts w:ascii="Arial" w:hAnsi="Arial" w:cs="Arial"/>
          <w:sz w:val="24"/>
          <w:szCs w:val="24"/>
        </w:rPr>
        <w:t xml:space="preserve">. </w:t>
      </w:r>
      <w:r w:rsidR="002C5CB7">
        <w:rPr>
          <w:rFonts w:ascii="Arial" w:hAnsi="Arial" w:cs="Arial"/>
          <w:sz w:val="24"/>
          <w:szCs w:val="24"/>
        </w:rPr>
        <w:t>september</w:t>
      </w:r>
      <w:r w:rsidR="00E36C33">
        <w:rPr>
          <w:rFonts w:ascii="Arial" w:hAnsi="Arial" w:cs="Arial"/>
          <w:sz w:val="24"/>
          <w:szCs w:val="24"/>
        </w:rPr>
        <w:t xml:space="preserve"> 2023</w:t>
      </w:r>
    </w:p>
    <w:p w14:paraId="7C518E21" w14:textId="77777777" w:rsidR="009364BC" w:rsidRDefault="009364BC" w:rsidP="009364BC">
      <w:pPr>
        <w:pStyle w:val="Listeafsnit"/>
        <w:rPr>
          <w:rFonts w:ascii="Arial" w:hAnsi="Arial" w:cs="Arial"/>
          <w:sz w:val="24"/>
          <w:szCs w:val="24"/>
        </w:rPr>
      </w:pPr>
    </w:p>
    <w:p w14:paraId="5FC68DBC" w14:textId="77777777" w:rsidR="00A277B6" w:rsidRDefault="00A277B6" w:rsidP="009364BC">
      <w:pPr>
        <w:pStyle w:val="Listeafsnit"/>
        <w:numPr>
          <w:ilvl w:val="0"/>
          <w:numId w:val="1"/>
        </w:numPr>
        <w:rPr>
          <w:rFonts w:ascii="Arial" w:hAnsi="Arial" w:cs="Arial"/>
          <w:b/>
          <w:sz w:val="28"/>
          <w:szCs w:val="28"/>
        </w:rPr>
      </w:pPr>
      <w:r>
        <w:rPr>
          <w:rFonts w:ascii="Arial" w:hAnsi="Arial" w:cs="Arial"/>
          <w:b/>
          <w:sz w:val="28"/>
          <w:szCs w:val="28"/>
        </w:rPr>
        <w:t>Hvornår kan der ansøges</w:t>
      </w:r>
    </w:p>
    <w:p w14:paraId="5F3847FA" w14:textId="563E0A16" w:rsidR="00A277B6" w:rsidRPr="00A277B6" w:rsidRDefault="00A277B6" w:rsidP="00A277B6">
      <w:pPr>
        <w:pStyle w:val="Listeafsnit"/>
        <w:rPr>
          <w:rFonts w:ascii="Arial" w:hAnsi="Arial" w:cs="Arial"/>
          <w:sz w:val="24"/>
          <w:szCs w:val="24"/>
        </w:rPr>
      </w:pPr>
      <w:r w:rsidRPr="00A277B6">
        <w:rPr>
          <w:rFonts w:ascii="Arial" w:hAnsi="Arial" w:cs="Arial"/>
          <w:sz w:val="24"/>
          <w:szCs w:val="24"/>
        </w:rPr>
        <w:t>Ansøgninger ska</w:t>
      </w:r>
      <w:r w:rsidR="00000E6B">
        <w:rPr>
          <w:rFonts w:ascii="Arial" w:hAnsi="Arial" w:cs="Arial"/>
          <w:sz w:val="24"/>
          <w:szCs w:val="24"/>
        </w:rPr>
        <w:t xml:space="preserve">l være modtaget senest </w:t>
      </w:r>
      <w:r w:rsidR="002C5CB7">
        <w:rPr>
          <w:rFonts w:ascii="Arial" w:hAnsi="Arial" w:cs="Arial"/>
          <w:sz w:val="24"/>
          <w:szCs w:val="24"/>
        </w:rPr>
        <w:t xml:space="preserve">15. september </w:t>
      </w:r>
      <w:r w:rsidR="00E36C33">
        <w:rPr>
          <w:rFonts w:ascii="Arial" w:hAnsi="Arial" w:cs="Arial"/>
          <w:sz w:val="24"/>
          <w:szCs w:val="24"/>
        </w:rPr>
        <w:t>2023</w:t>
      </w:r>
    </w:p>
    <w:p w14:paraId="0D2E2421" w14:textId="77777777" w:rsidR="00A277B6" w:rsidRDefault="00A277B6" w:rsidP="00A277B6">
      <w:pPr>
        <w:pStyle w:val="Listeafsnit"/>
        <w:rPr>
          <w:rFonts w:ascii="Arial" w:hAnsi="Arial" w:cs="Arial"/>
          <w:b/>
          <w:sz w:val="28"/>
          <w:szCs w:val="28"/>
        </w:rPr>
      </w:pPr>
    </w:p>
    <w:p w14:paraId="3E2CC574" w14:textId="77777777" w:rsidR="009364BC" w:rsidRPr="00CB6E80" w:rsidRDefault="009364BC" w:rsidP="009364BC">
      <w:pPr>
        <w:pStyle w:val="Listeafsnit"/>
        <w:numPr>
          <w:ilvl w:val="0"/>
          <w:numId w:val="1"/>
        </w:numPr>
        <w:rPr>
          <w:rFonts w:ascii="Arial" w:hAnsi="Arial" w:cs="Arial"/>
          <w:b/>
          <w:sz w:val="28"/>
          <w:szCs w:val="28"/>
        </w:rPr>
      </w:pPr>
      <w:r w:rsidRPr="00CB6E80">
        <w:rPr>
          <w:rFonts w:ascii="Arial" w:hAnsi="Arial" w:cs="Arial"/>
          <w:b/>
          <w:sz w:val="28"/>
          <w:szCs w:val="28"/>
        </w:rPr>
        <w:t>Hvilke områder prioriteres</w:t>
      </w:r>
    </w:p>
    <w:p w14:paraId="569FC736" w14:textId="77777777" w:rsidR="009364BC" w:rsidRPr="009364BC" w:rsidRDefault="009364BC" w:rsidP="009364BC">
      <w:pPr>
        <w:pStyle w:val="Listeafsnit"/>
        <w:rPr>
          <w:rFonts w:ascii="Arial" w:hAnsi="Arial" w:cs="Arial"/>
          <w:sz w:val="24"/>
          <w:szCs w:val="24"/>
        </w:rPr>
      </w:pPr>
      <w:r w:rsidRPr="009364BC">
        <w:rPr>
          <w:rFonts w:ascii="Arial" w:hAnsi="Arial" w:cs="Arial"/>
          <w:sz w:val="24"/>
          <w:szCs w:val="24"/>
        </w:rPr>
        <w:t xml:space="preserve">Ved udvælgelse af aktiviteter som tildeles støtte, vil der blive lagt vægt på følgende: </w:t>
      </w:r>
    </w:p>
    <w:p w14:paraId="4AAA34D0"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 xml:space="preserve">Aktiviteten foregår i Ishøj kommune </w:t>
      </w:r>
    </w:p>
    <w:p w14:paraId="7EB8F35D"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Aktiviteterne kan inspirere andre bl.a. gennem synliggørelse til offentligheden, læring m.m.</w:t>
      </w:r>
    </w:p>
    <w:p w14:paraId="185D34E4"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 xml:space="preserve">At aktiviteterne medfører mindre miljøbelastning og mindre ressourceforbrug </w:t>
      </w:r>
    </w:p>
    <w:p w14:paraId="4AC2DD47"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Beskytter og fremmer mangfoldigt dyre- og planteliv (øget biodiversitet)</w:t>
      </w:r>
    </w:p>
    <w:p w14:paraId="30AFCD74"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Inddrager og fremmer borgeres og virksomheders aktive deltagelse i miljø og klimaindsatsen</w:t>
      </w:r>
    </w:p>
    <w:p w14:paraId="63699AC1" w14:textId="77777777" w:rsidR="00283B33" w:rsidRDefault="00283B33" w:rsidP="009364BC">
      <w:pPr>
        <w:pStyle w:val="Listeafsnit"/>
        <w:rPr>
          <w:rFonts w:ascii="Arial" w:hAnsi="Arial" w:cs="Arial"/>
          <w:sz w:val="24"/>
          <w:szCs w:val="24"/>
        </w:rPr>
      </w:pPr>
    </w:p>
    <w:p w14:paraId="6562C01E" w14:textId="77777777" w:rsidR="009364BC" w:rsidRDefault="009364BC" w:rsidP="009364BC">
      <w:pPr>
        <w:pStyle w:val="Listeafsnit"/>
        <w:rPr>
          <w:rFonts w:ascii="Arial" w:hAnsi="Arial" w:cs="Arial"/>
          <w:sz w:val="24"/>
          <w:szCs w:val="24"/>
        </w:rPr>
      </w:pPr>
      <w:r w:rsidRPr="009364BC">
        <w:rPr>
          <w:rFonts w:ascii="Arial" w:hAnsi="Arial" w:cs="Arial"/>
          <w:sz w:val="24"/>
          <w:szCs w:val="24"/>
        </w:rPr>
        <w:t>Der skal være offentlig adgang/synlighed</w:t>
      </w:r>
    </w:p>
    <w:p w14:paraId="18712F38" w14:textId="77777777" w:rsidR="000F67C2" w:rsidRDefault="000F67C2" w:rsidP="009364BC">
      <w:pPr>
        <w:pStyle w:val="Listeafsnit"/>
        <w:rPr>
          <w:rFonts w:ascii="Arial" w:hAnsi="Arial" w:cs="Arial"/>
          <w:sz w:val="24"/>
          <w:szCs w:val="24"/>
        </w:rPr>
      </w:pPr>
    </w:p>
    <w:p w14:paraId="492D3589" w14:textId="77777777" w:rsidR="000F67C2" w:rsidRDefault="000F67C2" w:rsidP="009364BC">
      <w:pPr>
        <w:pStyle w:val="Listeafsnit"/>
        <w:rPr>
          <w:rFonts w:ascii="Arial" w:hAnsi="Arial" w:cs="Arial"/>
          <w:sz w:val="24"/>
          <w:szCs w:val="24"/>
        </w:rPr>
      </w:pPr>
    </w:p>
    <w:p w14:paraId="666B9977" w14:textId="77777777" w:rsidR="00A053BA" w:rsidRDefault="00A053BA" w:rsidP="009364BC">
      <w:pPr>
        <w:pStyle w:val="Listeafsnit"/>
        <w:rPr>
          <w:rFonts w:ascii="Arial" w:hAnsi="Arial" w:cs="Arial"/>
          <w:sz w:val="24"/>
          <w:szCs w:val="24"/>
        </w:rPr>
      </w:pPr>
    </w:p>
    <w:p w14:paraId="48EB5C1F" w14:textId="77777777" w:rsidR="00A053BA"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lastRenderedPageBreak/>
        <w:t>Vurderingskriterier</w:t>
      </w:r>
    </w:p>
    <w:p w14:paraId="0839EEB3" w14:textId="77777777" w:rsidR="00A053BA" w:rsidRPr="00A053BA" w:rsidRDefault="00283B33" w:rsidP="00A053BA">
      <w:pPr>
        <w:pStyle w:val="Listeafsnit"/>
        <w:numPr>
          <w:ilvl w:val="0"/>
          <w:numId w:val="3"/>
        </w:numPr>
        <w:rPr>
          <w:rFonts w:ascii="Arial" w:hAnsi="Arial" w:cs="Arial"/>
          <w:sz w:val="24"/>
          <w:szCs w:val="24"/>
        </w:rPr>
      </w:pPr>
      <w:r>
        <w:rPr>
          <w:rFonts w:ascii="Arial" w:hAnsi="Arial" w:cs="Arial"/>
          <w:sz w:val="24"/>
          <w:szCs w:val="24"/>
        </w:rPr>
        <w:t xml:space="preserve">Effekt på </w:t>
      </w:r>
      <w:r w:rsidR="00A053BA" w:rsidRPr="00A053BA">
        <w:rPr>
          <w:rFonts w:ascii="Arial" w:hAnsi="Arial" w:cs="Arial"/>
          <w:sz w:val="24"/>
          <w:szCs w:val="24"/>
        </w:rPr>
        <w:t>klima</w:t>
      </w:r>
      <w:r>
        <w:rPr>
          <w:rFonts w:ascii="Arial" w:hAnsi="Arial" w:cs="Arial"/>
          <w:sz w:val="24"/>
          <w:szCs w:val="24"/>
        </w:rPr>
        <w:t xml:space="preserve"> og miljø</w:t>
      </w:r>
    </w:p>
    <w:p w14:paraId="31870FE9"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Cirkulær og bæredygtig tænkning</w:t>
      </w:r>
    </w:p>
    <w:p w14:paraId="257A310B"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Hvor mange inddrages og påvirkes?</w:t>
      </w:r>
    </w:p>
    <w:p w14:paraId="5BB82CD7"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Synliggørelse af indsatsen</w:t>
      </w:r>
    </w:p>
    <w:p w14:paraId="439D16A3"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Langtidseffekt og udbredelse</w:t>
      </w:r>
    </w:p>
    <w:p w14:paraId="7C7A3F95" w14:textId="77777777" w:rsidR="00283B33" w:rsidRDefault="00A053BA" w:rsidP="00283B33">
      <w:pPr>
        <w:pStyle w:val="Listeafsnit"/>
        <w:numPr>
          <w:ilvl w:val="0"/>
          <w:numId w:val="3"/>
        </w:numPr>
        <w:rPr>
          <w:rFonts w:ascii="Arial" w:hAnsi="Arial" w:cs="Arial"/>
          <w:sz w:val="24"/>
          <w:szCs w:val="24"/>
        </w:rPr>
      </w:pPr>
      <w:r w:rsidRPr="00A053BA">
        <w:rPr>
          <w:rFonts w:ascii="Arial" w:hAnsi="Arial" w:cs="Arial"/>
          <w:sz w:val="24"/>
          <w:szCs w:val="24"/>
        </w:rPr>
        <w:t>Medfinansiering</w:t>
      </w:r>
    </w:p>
    <w:p w14:paraId="78E62532" w14:textId="77777777" w:rsidR="000F67C2" w:rsidRDefault="000F67C2" w:rsidP="000F67C2">
      <w:pPr>
        <w:pStyle w:val="Listeafsnit"/>
        <w:ind w:left="1440"/>
        <w:rPr>
          <w:rFonts w:ascii="Arial" w:hAnsi="Arial" w:cs="Arial"/>
          <w:sz w:val="24"/>
          <w:szCs w:val="24"/>
        </w:rPr>
      </w:pPr>
    </w:p>
    <w:p w14:paraId="302DE8ED" w14:textId="77777777" w:rsidR="000F67C2" w:rsidRPr="000F67C2" w:rsidRDefault="000F67C2" w:rsidP="000F67C2">
      <w:pPr>
        <w:pStyle w:val="Listeafsnit"/>
        <w:ind w:left="1440"/>
        <w:rPr>
          <w:rFonts w:ascii="Arial" w:hAnsi="Arial" w:cs="Arial"/>
          <w:sz w:val="24"/>
          <w:szCs w:val="24"/>
        </w:rPr>
      </w:pPr>
    </w:p>
    <w:p w14:paraId="6C4D8604" w14:textId="77777777" w:rsidR="00A053BA"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t>Hvad skal ansøgningen indeholde</w:t>
      </w:r>
    </w:p>
    <w:p w14:paraId="751B30F3" w14:textId="77777777" w:rsidR="00A053BA" w:rsidRPr="00A053BA" w:rsidRDefault="00A053BA" w:rsidP="00A053BA">
      <w:pPr>
        <w:pStyle w:val="Listeafsnit"/>
        <w:rPr>
          <w:rFonts w:ascii="Arial" w:hAnsi="Arial" w:cs="Arial"/>
          <w:sz w:val="24"/>
          <w:szCs w:val="24"/>
        </w:rPr>
      </w:pPr>
      <w:r w:rsidRPr="00A053BA">
        <w:rPr>
          <w:rFonts w:ascii="Arial" w:hAnsi="Arial" w:cs="Arial"/>
          <w:sz w:val="24"/>
          <w:szCs w:val="24"/>
        </w:rPr>
        <w:t xml:space="preserve">Midler fra </w:t>
      </w:r>
      <w:r w:rsidR="00071CD4">
        <w:rPr>
          <w:rFonts w:ascii="Arial" w:hAnsi="Arial" w:cs="Arial"/>
          <w:sz w:val="24"/>
          <w:szCs w:val="24"/>
        </w:rPr>
        <w:t>Klima</w:t>
      </w:r>
      <w:r w:rsidR="00283B33" w:rsidRPr="003F3927">
        <w:rPr>
          <w:rFonts w:ascii="Arial" w:hAnsi="Arial" w:cs="Arial"/>
          <w:sz w:val="24"/>
          <w:szCs w:val="24"/>
        </w:rPr>
        <w:t>puljen</w:t>
      </w:r>
      <w:r w:rsidR="00283B33" w:rsidRPr="009364BC">
        <w:rPr>
          <w:rFonts w:ascii="Arial" w:hAnsi="Arial" w:cs="Arial"/>
          <w:sz w:val="24"/>
          <w:szCs w:val="24"/>
        </w:rPr>
        <w:t xml:space="preserve"> </w:t>
      </w:r>
      <w:r w:rsidRPr="00A053BA">
        <w:rPr>
          <w:rFonts w:ascii="Arial" w:hAnsi="Arial" w:cs="Arial"/>
          <w:sz w:val="24"/>
          <w:szCs w:val="24"/>
        </w:rPr>
        <w:t>skal søges på et ansøgningsskema, der forefindes på kommune</w:t>
      </w:r>
      <w:r w:rsidR="00A277B6">
        <w:rPr>
          <w:rFonts w:ascii="Arial" w:hAnsi="Arial" w:cs="Arial"/>
          <w:sz w:val="24"/>
          <w:szCs w:val="24"/>
        </w:rPr>
        <w:t>n</w:t>
      </w:r>
      <w:r w:rsidRPr="00A053BA">
        <w:rPr>
          <w:rFonts w:ascii="Arial" w:hAnsi="Arial" w:cs="Arial"/>
          <w:sz w:val="24"/>
          <w:szCs w:val="24"/>
        </w:rPr>
        <w:t xml:space="preserve">s hjemmeside. Ansøgningen skal indeholde følgende oplysninger: </w:t>
      </w:r>
    </w:p>
    <w:p w14:paraId="2F31D0E4" w14:textId="77777777" w:rsidR="00A053BA" w:rsidRPr="00A053BA" w:rsidRDefault="00A053BA" w:rsidP="00A053BA">
      <w:pPr>
        <w:pStyle w:val="Listeafsnit"/>
        <w:rPr>
          <w:rFonts w:ascii="Arial" w:hAnsi="Arial" w:cs="Arial"/>
          <w:sz w:val="24"/>
          <w:szCs w:val="24"/>
        </w:rPr>
      </w:pPr>
      <w:r>
        <w:rPr>
          <w:rFonts w:ascii="Arial" w:hAnsi="Arial" w:cs="Arial"/>
          <w:sz w:val="24"/>
          <w:szCs w:val="24"/>
        </w:rPr>
        <w:t>1</w:t>
      </w:r>
      <w:r w:rsidRPr="00A053BA">
        <w:rPr>
          <w:rFonts w:ascii="Arial" w:hAnsi="Arial" w:cs="Arial"/>
          <w:sz w:val="24"/>
          <w:szCs w:val="24"/>
        </w:rPr>
        <w:t xml:space="preserve">) Titel, der med få ord beskriver aktiviteten </w:t>
      </w:r>
    </w:p>
    <w:p w14:paraId="252782FC" w14:textId="77777777" w:rsidR="00A053BA" w:rsidRPr="00A053BA" w:rsidRDefault="00A053BA" w:rsidP="00A053BA">
      <w:pPr>
        <w:pStyle w:val="Listeafsnit"/>
        <w:rPr>
          <w:rFonts w:ascii="Arial" w:hAnsi="Arial" w:cs="Arial"/>
          <w:sz w:val="24"/>
          <w:szCs w:val="24"/>
        </w:rPr>
      </w:pPr>
      <w:r>
        <w:rPr>
          <w:rFonts w:ascii="Arial" w:hAnsi="Arial" w:cs="Arial"/>
          <w:sz w:val="24"/>
          <w:szCs w:val="24"/>
        </w:rPr>
        <w:t>2</w:t>
      </w:r>
      <w:r w:rsidRPr="00A053BA">
        <w:rPr>
          <w:rFonts w:ascii="Arial" w:hAnsi="Arial" w:cs="Arial"/>
          <w:sz w:val="24"/>
          <w:szCs w:val="24"/>
        </w:rPr>
        <w:t xml:space="preserve">) Ansøgers navn, adresse, telefon og e-mail </w:t>
      </w:r>
    </w:p>
    <w:p w14:paraId="77D8D450" w14:textId="77777777" w:rsidR="00A053BA" w:rsidRPr="00A053BA" w:rsidRDefault="00A053BA" w:rsidP="00A053BA">
      <w:pPr>
        <w:pStyle w:val="Listeafsnit"/>
        <w:rPr>
          <w:rFonts w:ascii="Arial" w:hAnsi="Arial" w:cs="Arial"/>
          <w:sz w:val="24"/>
          <w:szCs w:val="24"/>
        </w:rPr>
      </w:pPr>
      <w:r>
        <w:rPr>
          <w:rFonts w:ascii="Arial" w:hAnsi="Arial" w:cs="Arial"/>
          <w:sz w:val="24"/>
          <w:szCs w:val="24"/>
        </w:rPr>
        <w:t>3</w:t>
      </w:r>
      <w:r w:rsidRPr="00A053BA">
        <w:rPr>
          <w:rFonts w:ascii="Arial" w:hAnsi="Arial" w:cs="Arial"/>
          <w:sz w:val="24"/>
          <w:szCs w:val="24"/>
        </w:rPr>
        <w:t xml:space="preserve">) En kontaktperson som er projektansvarlig og økonomisk ansvarlig </w:t>
      </w:r>
    </w:p>
    <w:p w14:paraId="5455E7F0" w14:textId="77777777" w:rsidR="00A053BA" w:rsidRPr="00A053BA" w:rsidRDefault="00A053BA" w:rsidP="00A053BA">
      <w:pPr>
        <w:pStyle w:val="Listeafsnit"/>
        <w:rPr>
          <w:rFonts w:ascii="Arial" w:hAnsi="Arial" w:cs="Arial"/>
          <w:sz w:val="24"/>
          <w:szCs w:val="24"/>
        </w:rPr>
      </w:pPr>
      <w:r>
        <w:rPr>
          <w:rFonts w:ascii="Arial" w:hAnsi="Arial" w:cs="Arial"/>
          <w:sz w:val="24"/>
          <w:szCs w:val="24"/>
        </w:rPr>
        <w:t>4</w:t>
      </w:r>
      <w:r w:rsidRPr="00A053BA">
        <w:rPr>
          <w:rFonts w:ascii="Arial" w:hAnsi="Arial" w:cs="Arial"/>
          <w:sz w:val="24"/>
          <w:szCs w:val="24"/>
        </w:rPr>
        <w:t xml:space="preserve">) Navn og adresse på øvrige projektdeltagere </w:t>
      </w:r>
    </w:p>
    <w:p w14:paraId="7EAFCB29" w14:textId="77777777" w:rsidR="00A053BA" w:rsidRPr="00A053BA" w:rsidRDefault="00A053BA" w:rsidP="00A053BA">
      <w:pPr>
        <w:pStyle w:val="Listeafsnit"/>
        <w:rPr>
          <w:rFonts w:ascii="Arial" w:hAnsi="Arial" w:cs="Arial"/>
          <w:sz w:val="24"/>
          <w:szCs w:val="24"/>
        </w:rPr>
      </w:pPr>
      <w:r>
        <w:rPr>
          <w:rFonts w:ascii="Arial" w:hAnsi="Arial" w:cs="Arial"/>
          <w:sz w:val="24"/>
          <w:szCs w:val="24"/>
        </w:rPr>
        <w:t>5</w:t>
      </w:r>
      <w:r w:rsidRPr="00A053BA">
        <w:rPr>
          <w:rFonts w:ascii="Arial" w:hAnsi="Arial" w:cs="Arial"/>
          <w:sz w:val="24"/>
          <w:szCs w:val="24"/>
        </w:rPr>
        <w:t xml:space="preserve">) En kort beskrivelse af forløb og en tidsplan </w:t>
      </w:r>
    </w:p>
    <w:p w14:paraId="3911D017" w14:textId="77777777" w:rsidR="00A053BA" w:rsidRPr="00A053BA" w:rsidRDefault="00A053BA" w:rsidP="00A053BA">
      <w:pPr>
        <w:pStyle w:val="Listeafsnit"/>
        <w:rPr>
          <w:rFonts w:ascii="Arial" w:hAnsi="Arial" w:cs="Arial"/>
          <w:sz w:val="24"/>
          <w:szCs w:val="24"/>
        </w:rPr>
      </w:pPr>
      <w:r>
        <w:rPr>
          <w:rFonts w:ascii="Arial" w:hAnsi="Arial" w:cs="Arial"/>
          <w:sz w:val="24"/>
          <w:szCs w:val="24"/>
        </w:rPr>
        <w:t>6</w:t>
      </w:r>
      <w:r w:rsidRPr="00A053BA">
        <w:rPr>
          <w:rFonts w:ascii="Arial" w:hAnsi="Arial" w:cs="Arial"/>
          <w:sz w:val="24"/>
          <w:szCs w:val="24"/>
        </w:rPr>
        <w:t xml:space="preserve">) Det beløb der søges fra </w:t>
      </w:r>
      <w:r w:rsidR="00071CD4">
        <w:rPr>
          <w:rFonts w:ascii="Arial" w:hAnsi="Arial" w:cs="Arial"/>
          <w:sz w:val="24"/>
          <w:szCs w:val="24"/>
        </w:rPr>
        <w:t>Klima</w:t>
      </w:r>
      <w:r w:rsidRPr="00A053BA">
        <w:rPr>
          <w:rFonts w:ascii="Arial" w:hAnsi="Arial" w:cs="Arial"/>
          <w:sz w:val="24"/>
          <w:szCs w:val="24"/>
        </w:rPr>
        <w:t xml:space="preserve">puljen </w:t>
      </w:r>
    </w:p>
    <w:p w14:paraId="7B68E748" w14:textId="77777777" w:rsidR="00A053BA" w:rsidRPr="00A053BA" w:rsidRDefault="00A053BA" w:rsidP="00A053BA">
      <w:pPr>
        <w:pStyle w:val="Listeafsnit"/>
        <w:rPr>
          <w:rFonts w:ascii="Arial" w:hAnsi="Arial" w:cs="Arial"/>
          <w:sz w:val="24"/>
          <w:szCs w:val="24"/>
        </w:rPr>
      </w:pPr>
      <w:r>
        <w:rPr>
          <w:rFonts w:ascii="Arial" w:hAnsi="Arial" w:cs="Arial"/>
          <w:sz w:val="24"/>
          <w:szCs w:val="24"/>
        </w:rPr>
        <w:t>7</w:t>
      </w:r>
      <w:r w:rsidRPr="00A053BA">
        <w:rPr>
          <w:rFonts w:ascii="Arial" w:hAnsi="Arial" w:cs="Arial"/>
          <w:sz w:val="24"/>
          <w:szCs w:val="24"/>
        </w:rPr>
        <w:t>) Aktivitetsbeskrivelse in</w:t>
      </w:r>
      <w:r w:rsidR="00283B33">
        <w:rPr>
          <w:rFonts w:ascii="Arial" w:hAnsi="Arial" w:cs="Arial"/>
          <w:sz w:val="24"/>
          <w:szCs w:val="24"/>
        </w:rPr>
        <w:t>k</w:t>
      </w:r>
      <w:r w:rsidRPr="00A053BA">
        <w:rPr>
          <w:rFonts w:ascii="Arial" w:hAnsi="Arial" w:cs="Arial"/>
          <w:sz w:val="24"/>
          <w:szCs w:val="24"/>
        </w:rPr>
        <w:t xml:space="preserve">l. </w:t>
      </w:r>
      <w:r w:rsidR="00283B33">
        <w:rPr>
          <w:rFonts w:ascii="Arial" w:hAnsi="Arial" w:cs="Arial"/>
          <w:sz w:val="24"/>
          <w:szCs w:val="24"/>
        </w:rPr>
        <w:t>f</w:t>
      </w:r>
      <w:r w:rsidRPr="00A053BA">
        <w:rPr>
          <w:rFonts w:ascii="Arial" w:hAnsi="Arial" w:cs="Arial"/>
          <w:sz w:val="24"/>
          <w:szCs w:val="24"/>
        </w:rPr>
        <w:t>ormål, aktiviteter og effekt</w:t>
      </w:r>
    </w:p>
    <w:p w14:paraId="027DA8B3" w14:textId="77777777" w:rsidR="00A053BA" w:rsidRPr="00A053BA" w:rsidRDefault="00A053BA" w:rsidP="00A053BA">
      <w:pPr>
        <w:pStyle w:val="Listeafsnit"/>
        <w:rPr>
          <w:rFonts w:ascii="Arial" w:hAnsi="Arial" w:cs="Arial"/>
          <w:sz w:val="24"/>
          <w:szCs w:val="24"/>
        </w:rPr>
      </w:pPr>
      <w:r>
        <w:rPr>
          <w:rFonts w:ascii="Arial" w:hAnsi="Arial" w:cs="Arial"/>
          <w:sz w:val="24"/>
          <w:szCs w:val="24"/>
        </w:rPr>
        <w:t>8</w:t>
      </w:r>
      <w:r w:rsidRPr="00A053BA">
        <w:rPr>
          <w:rFonts w:ascii="Arial" w:hAnsi="Arial" w:cs="Arial"/>
          <w:sz w:val="24"/>
          <w:szCs w:val="24"/>
        </w:rPr>
        <w:t xml:space="preserve">) Økonomi med overordnede udgiftsposter og samlet støttebeløb. Eventuel medfinansiering kan synliggøres. Udgifter skal dokumenteres før udbetaling. </w:t>
      </w:r>
    </w:p>
    <w:p w14:paraId="29BD921A" w14:textId="77777777" w:rsidR="00A053BA" w:rsidRDefault="00A053BA" w:rsidP="00A053BA">
      <w:pPr>
        <w:pStyle w:val="Listeafsnit"/>
        <w:rPr>
          <w:rFonts w:ascii="Arial" w:hAnsi="Arial" w:cs="Arial"/>
          <w:sz w:val="24"/>
          <w:szCs w:val="24"/>
        </w:rPr>
      </w:pPr>
    </w:p>
    <w:p w14:paraId="689AB654" w14:textId="77777777" w:rsidR="009364BC"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t>Hvordan behandles ansøgningerne</w:t>
      </w:r>
    </w:p>
    <w:p w14:paraId="12519EEB" w14:textId="77777777" w:rsidR="00A053BA" w:rsidRPr="00A053BA" w:rsidRDefault="00A053BA" w:rsidP="00A053BA">
      <w:pPr>
        <w:pStyle w:val="Listeafsnit"/>
        <w:rPr>
          <w:rFonts w:ascii="Arial" w:hAnsi="Arial" w:cs="Arial"/>
          <w:sz w:val="24"/>
          <w:szCs w:val="24"/>
        </w:rPr>
      </w:pPr>
      <w:r w:rsidRPr="00A053BA">
        <w:rPr>
          <w:rFonts w:ascii="Arial" w:hAnsi="Arial" w:cs="Arial"/>
          <w:sz w:val="24"/>
          <w:szCs w:val="24"/>
        </w:rPr>
        <w:t>Grønt Råd vælger hvilke projekter som tildeles midler ud</w:t>
      </w:r>
      <w:r w:rsidR="00CB1F24">
        <w:rPr>
          <w:rFonts w:ascii="Arial" w:hAnsi="Arial" w:cs="Arial"/>
          <w:sz w:val="24"/>
          <w:szCs w:val="24"/>
        </w:rPr>
        <w:t xml:space="preserve"> </w:t>
      </w:r>
      <w:r w:rsidRPr="00A053BA">
        <w:rPr>
          <w:rFonts w:ascii="Arial" w:hAnsi="Arial" w:cs="Arial"/>
          <w:sz w:val="24"/>
          <w:szCs w:val="24"/>
        </w:rPr>
        <w:t xml:space="preserve">fra ovennævnte kriterier. I forbindelse med vurdering af ansøgningerne kan der, hvis der er behov for det, indhentes yderligere oplysninger om aktiviteterne, for at skabe et bedre grundlag for at vurdere og behandle ansøgningerne. </w:t>
      </w:r>
    </w:p>
    <w:p w14:paraId="604A4E26" w14:textId="77777777" w:rsidR="00283B33" w:rsidRDefault="00283B33" w:rsidP="00A053BA">
      <w:pPr>
        <w:pStyle w:val="Listeafsnit"/>
        <w:rPr>
          <w:rFonts w:ascii="Arial" w:hAnsi="Arial" w:cs="Arial"/>
          <w:sz w:val="24"/>
          <w:szCs w:val="24"/>
        </w:rPr>
      </w:pPr>
    </w:p>
    <w:p w14:paraId="1DA4EB29" w14:textId="667CA882" w:rsidR="00A053BA" w:rsidRDefault="00A053BA" w:rsidP="00A053BA">
      <w:pPr>
        <w:pStyle w:val="Listeafsnit"/>
        <w:rPr>
          <w:rFonts w:ascii="Arial" w:hAnsi="Arial" w:cs="Arial"/>
          <w:sz w:val="24"/>
          <w:szCs w:val="24"/>
        </w:rPr>
      </w:pPr>
      <w:r w:rsidRPr="00A053BA">
        <w:rPr>
          <w:rFonts w:ascii="Arial" w:hAnsi="Arial" w:cs="Arial"/>
          <w:sz w:val="24"/>
          <w:szCs w:val="24"/>
        </w:rPr>
        <w:t xml:space="preserve">Svar med tilsagn/afslag udsendes ca. </w:t>
      </w:r>
      <w:r w:rsidR="00AF2E6C">
        <w:rPr>
          <w:rFonts w:ascii="Arial" w:hAnsi="Arial" w:cs="Arial"/>
          <w:sz w:val="24"/>
          <w:szCs w:val="24"/>
        </w:rPr>
        <w:t xml:space="preserve">1 </w:t>
      </w:r>
      <w:r w:rsidRPr="00A053BA">
        <w:rPr>
          <w:rFonts w:ascii="Arial" w:hAnsi="Arial" w:cs="Arial"/>
          <w:sz w:val="24"/>
          <w:szCs w:val="24"/>
        </w:rPr>
        <w:t>måned efter ansøgningsfristen.</w:t>
      </w:r>
    </w:p>
    <w:p w14:paraId="5ADE5830" w14:textId="77777777" w:rsidR="00A053BA" w:rsidRDefault="00A053BA" w:rsidP="00A053BA">
      <w:pPr>
        <w:pStyle w:val="Listeafsnit"/>
        <w:rPr>
          <w:rFonts w:ascii="Arial" w:hAnsi="Arial" w:cs="Arial"/>
          <w:sz w:val="24"/>
          <w:szCs w:val="24"/>
        </w:rPr>
      </w:pPr>
    </w:p>
    <w:p w14:paraId="1EEA108B" w14:textId="77777777" w:rsidR="00A053BA"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t>Hvordan udbetales støtten</w:t>
      </w:r>
    </w:p>
    <w:p w14:paraId="14895594" w14:textId="77777777" w:rsidR="00A053BA" w:rsidRDefault="00A053BA" w:rsidP="00A053BA">
      <w:pPr>
        <w:pStyle w:val="Listeafsnit"/>
        <w:rPr>
          <w:rFonts w:ascii="Arial" w:hAnsi="Arial" w:cs="Arial"/>
          <w:sz w:val="24"/>
          <w:szCs w:val="24"/>
        </w:rPr>
      </w:pPr>
      <w:r w:rsidRPr="00A053BA">
        <w:rPr>
          <w:rFonts w:ascii="Arial" w:hAnsi="Arial" w:cs="Arial"/>
          <w:sz w:val="24"/>
          <w:szCs w:val="24"/>
        </w:rPr>
        <w:t>Når I har fået tilsagn om støtte via et bevillingsbrev med ”kra</w:t>
      </w:r>
      <w:r>
        <w:rPr>
          <w:rFonts w:ascii="Arial" w:hAnsi="Arial" w:cs="Arial"/>
          <w:sz w:val="24"/>
          <w:szCs w:val="24"/>
        </w:rPr>
        <w:t>v” til projektets gennemførelse</w:t>
      </w:r>
      <w:r w:rsidRPr="00A053BA">
        <w:rPr>
          <w:rFonts w:ascii="Arial" w:hAnsi="Arial" w:cs="Arial"/>
          <w:sz w:val="24"/>
          <w:szCs w:val="24"/>
        </w:rPr>
        <w:t>, kan I få udbetalt støttebeløbet løbende ud fra elektroniske fakturerer eller samlet på grundlag af et endeligt regnskab for aktiviteten, når det er afsluttet.</w:t>
      </w:r>
    </w:p>
    <w:p w14:paraId="73A4C144" w14:textId="77777777" w:rsidR="004C0E5D" w:rsidRDefault="004C0E5D" w:rsidP="00A053BA">
      <w:pPr>
        <w:pStyle w:val="Listeafsnit"/>
        <w:rPr>
          <w:rFonts w:ascii="Arial" w:hAnsi="Arial" w:cs="Arial"/>
          <w:sz w:val="24"/>
          <w:szCs w:val="24"/>
        </w:rPr>
      </w:pPr>
    </w:p>
    <w:p w14:paraId="129737E1" w14:textId="77777777" w:rsidR="004C0E5D" w:rsidRPr="000F67C2" w:rsidRDefault="004C0E5D" w:rsidP="000F67C2">
      <w:pPr>
        <w:pStyle w:val="Listeafsnit"/>
        <w:numPr>
          <w:ilvl w:val="0"/>
          <w:numId w:val="1"/>
        </w:numPr>
        <w:rPr>
          <w:rFonts w:ascii="Arial" w:hAnsi="Arial" w:cs="Arial"/>
          <w:b/>
          <w:sz w:val="28"/>
          <w:szCs w:val="28"/>
        </w:rPr>
      </w:pPr>
      <w:r w:rsidRPr="000F67C2">
        <w:rPr>
          <w:rFonts w:ascii="Arial" w:hAnsi="Arial" w:cs="Arial"/>
          <w:b/>
          <w:sz w:val="28"/>
          <w:szCs w:val="28"/>
        </w:rPr>
        <w:t>Afrapportering</w:t>
      </w:r>
    </w:p>
    <w:p w14:paraId="4E47750D" w14:textId="77777777" w:rsidR="004C0E5D" w:rsidRDefault="004C0E5D" w:rsidP="004C0E5D">
      <w:pPr>
        <w:pStyle w:val="Listeafsnit"/>
        <w:rPr>
          <w:rFonts w:ascii="Arial" w:hAnsi="Arial" w:cs="Arial"/>
          <w:sz w:val="24"/>
          <w:szCs w:val="24"/>
        </w:rPr>
      </w:pPr>
      <w:r w:rsidRPr="004C0E5D">
        <w:rPr>
          <w:rFonts w:ascii="Arial" w:hAnsi="Arial" w:cs="Arial"/>
          <w:sz w:val="24"/>
          <w:szCs w:val="24"/>
        </w:rPr>
        <w:t>Senest 6 uger efter aktivitetens afslutning, hvis ikke andet er aftalt, indsendes en kort skriftlig evaluering samt et regnskab. Evalueringen skal ske på et særligt skema, som I får tilsendt samtidigt med tilsagn om støtte.</w:t>
      </w:r>
    </w:p>
    <w:p w14:paraId="2662440C" w14:textId="77777777" w:rsidR="004C0E5D" w:rsidRDefault="004C0E5D" w:rsidP="004C0E5D">
      <w:pPr>
        <w:pStyle w:val="Listeafsnit"/>
        <w:rPr>
          <w:rFonts w:ascii="Arial" w:hAnsi="Arial" w:cs="Arial"/>
          <w:sz w:val="24"/>
          <w:szCs w:val="24"/>
        </w:rPr>
      </w:pPr>
    </w:p>
    <w:p w14:paraId="22D94F69" w14:textId="77777777" w:rsidR="004C0E5D" w:rsidRPr="003F3927" w:rsidRDefault="004C0E5D" w:rsidP="004C0E5D">
      <w:pPr>
        <w:pStyle w:val="Listeafsnit"/>
        <w:rPr>
          <w:rFonts w:ascii="Arial" w:hAnsi="Arial" w:cs="Arial"/>
          <w:sz w:val="24"/>
          <w:szCs w:val="24"/>
        </w:rPr>
      </w:pPr>
      <w:r w:rsidRPr="004C0E5D">
        <w:rPr>
          <w:rFonts w:ascii="Arial" w:hAnsi="Arial" w:cs="Arial"/>
          <w:sz w:val="24"/>
          <w:szCs w:val="24"/>
        </w:rPr>
        <w:lastRenderedPageBreak/>
        <w:t>Ansøger skal medvirke til synliggørelse af aktiviteten bl.a. lægges der en tekst på Grønt Råds hjemmeside ligesom der kan være en pressedækning af aktiviteten</w:t>
      </w:r>
      <w:r w:rsidR="00283B33">
        <w:rPr>
          <w:rFonts w:ascii="Arial" w:hAnsi="Arial" w:cs="Arial"/>
          <w:sz w:val="24"/>
          <w:szCs w:val="24"/>
        </w:rPr>
        <w:t>.</w:t>
      </w:r>
    </w:p>
    <w:sectPr w:rsidR="004C0E5D" w:rsidRPr="003F3927" w:rsidSect="0037721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47B1" w14:textId="77777777" w:rsidR="0029119D" w:rsidRDefault="0029119D" w:rsidP="0029119D">
      <w:pPr>
        <w:spacing w:after="0" w:line="240" w:lineRule="auto"/>
      </w:pPr>
      <w:r>
        <w:separator/>
      </w:r>
    </w:p>
  </w:endnote>
  <w:endnote w:type="continuationSeparator" w:id="0">
    <w:p w14:paraId="544ECB67" w14:textId="77777777" w:rsidR="0029119D" w:rsidRDefault="0029119D" w:rsidP="0029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3AD3" w14:textId="77777777" w:rsidR="0029119D" w:rsidRDefault="0029119D" w:rsidP="0029119D">
      <w:pPr>
        <w:spacing w:after="0" w:line="240" w:lineRule="auto"/>
      </w:pPr>
      <w:r>
        <w:separator/>
      </w:r>
    </w:p>
  </w:footnote>
  <w:footnote w:type="continuationSeparator" w:id="0">
    <w:p w14:paraId="33FFB966" w14:textId="77777777" w:rsidR="0029119D" w:rsidRDefault="0029119D" w:rsidP="0029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0343" w14:textId="77777777" w:rsidR="0029119D" w:rsidRDefault="0029119D">
    <w:pPr>
      <w:pStyle w:val="Sidehoved"/>
    </w:pPr>
    <w:r w:rsidRPr="0029119D">
      <w:rPr>
        <w:noProof/>
        <w:lang w:eastAsia="da-DK"/>
      </w:rPr>
      <w:drawing>
        <wp:anchor distT="0" distB="0" distL="114300" distR="114300" simplePos="0" relativeHeight="251659264" behindDoc="1" locked="0" layoutInCell="1" allowOverlap="1" wp14:anchorId="25E6ED82" wp14:editId="27326D78">
          <wp:simplePos x="0" y="0"/>
          <wp:positionH relativeFrom="column">
            <wp:posOffset>-339090</wp:posOffset>
          </wp:positionH>
          <wp:positionV relativeFrom="paragraph">
            <wp:posOffset>-163830</wp:posOffset>
          </wp:positionV>
          <wp:extent cx="6296025" cy="714375"/>
          <wp:effectExtent l="19050" t="0" r="0" b="0"/>
          <wp:wrapNone/>
          <wp:docPr id="7" name="Billede 7" descr="A4_farve_brev_jun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_farve_brev_juni11"/>
                  <pic:cNvPicPr>
                    <a:picLocks noChangeAspect="1" noChangeArrowheads="1"/>
                  </pic:cNvPicPr>
                </pic:nvPicPr>
                <pic:blipFill>
                  <a:blip r:embed="rId1"/>
                  <a:srcRect/>
                  <a:stretch>
                    <a:fillRect/>
                  </a:stretch>
                </pic:blipFill>
                <pic:spPr bwMode="auto">
                  <a:xfrm>
                    <a:off x="0" y="0"/>
                    <a:ext cx="6291580" cy="7105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3540"/>
    <w:multiLevelType w:val="hybridMultilevel"/>
    <w:tmpl w:val="A35A43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422F356B"/>
    <w:multiLevelType w:val="hybridMultilevel"/>
    <w:tmpl w:val="0F8E1508"/>
    <w:lvl w:ilvl="0" w:tplc="04060001">
      <w:start w:val="1"/>
      <w:numFmt w:val="bullet"/>
      <w:lvlText w:val=""/>
      <w:lvlJc w:val="left"/>
      <w:pPr>
        <w:ind w:left="1485" w:hanging="360"/>
      </w:pPr>
      <w:rPr>
        <w:rFonts w:ascii="Symbol" w:hAnsi="Symbol" w:hint="default"/>
      </w:rPr>
    </w:lvl>
    <w:lvl w:ilvl="1" w:tplc="04060003" w:tentative="1">
      <w:start w:val="1"/>
      <w:numFmt w:val="bullet"/>
      <w:lvlText w:val="o"/>
      <w:lvlJc w:val="left"/>
      <w:pPr>
        <w:ind w:left="2205" w:hanging="360"/>
      </w:pPr>
      <w:rPr>
        <w:rFonts w:ascii="Courier New" w:hAnsi="Courier New" w:cs="Courier New" w:hint="default"/>
      </w:rPr>
    </w:lvl>
    <w:lvl w:ilvl="2" w:tplc="04060005" w:tentative="1">
      <w:start w:val="1"/>
      <w:numFmt w:val="bullet"/>
      <w:lvlText w:val=""/>
      <w:lvlJc w:val="left"/>
      <w:pPr>
        <w:ind w:left="2925" w:hanging="360"/>
      </w:pPr>
      <w:rPr>
        <w:rFonts w:ascii="Wingdings" w:hAnsi="Wingdings" w:hint="default"/>
      </w:rPr>
    </w:lvl>
    <w:lvl w:ilvl="3" w:tplc="04060001" w:tentative="1">
      <w:start w:val="1"/>
      <w:numFmt w:val="bullet"/>
      <w:lvlText w:val=""/>
      <w:lvlJc w:val="left"/>
      <w:pPr>
        <w:ind w:left="3645" w:hanging="360"/>
      </w:pPr>
      <w:rPr>
        <w:rFonts w:ascii="Symbol" w:hAnsi="Symbol" w:hint="default"/>
      </w:rPr>
    </w:lvl>
    <w:lvl w:ilvl="4" w:tplc="04060003" w:tentative="1">
      <w:start w:val="1"/>
      <w:numFmt w:val="bullet"/>
      <w:lvlText w:val="o"/>
      <w:lvlJc w:val="left"/>
      <w:pPr>
        <w:ind w:left="4365" w:hanging="360"/>
      </w:pPr>
      <w:rPr>
        <w:rFonts w:ascii="Courier New" w:hAnsi="Courier New" w:cs="Courier New" w:hint="default"/>
      </w:rPr>
    </w:lvl>
    <w:lvl w:ilvl="5" w:tplc="04060005" w:tentative="1">
      <w:start w:val="1"/>
      <w:numFmt w:val="bullet"/>
      <w:lvlText w:val=""/>
      <w:lvlJc w:val="left"/>
      <w:pPr>
        <w:ind w:left="5085" w:hanging="360"/>
      </w:pPr>
      <w:rPr>
        <w:rFonts w:ascii="Wingdings" w:hAnsi="Wingdings" w:hint="default"/>
      </w:rPr>
    </w:lvl>
    <w:lvl w:ilvl="6" w:tplc="04060001" w:tentative="1">
      <w:start w:val="1"/>
      <w:numFmt w:val="bullet"/>
      <w:lvlText w:val=""/>
      <w:lvlJc w:val="left"/>
      <w:pPr>
        <w:ind w:left="5805" w:hanging="360"/>
      </w:pPr>
      <w:rPr>
        <w:rFonts w:ascii="Symbol" w:hAnsi="Symbol" w:hint="default"/>
      </w:rPr>
    </w:lvl>
    <w:lvl w:ilvl="7" w:tplc="04060003" w:tentative="1">
      <w:start w:val="1"/>
      <w:numFmt w:val="bullet"/>
      <w:lvlText w:val="o"/>
      <w:lvlJc w:val="left"/>
      <w:pPr>
        <w:ind w:left="6525" w:hanging="360"/>
      </w:pPr>
      <w:rPr>
        <w:rFonts w:ascii="Courier New" w:hAnsi="Courier New" w:cs="Courier New" w:hint="default"/>
      </w:rPr>
    </w:lvl>
    <w:lvl w:ilvl="8" w:tplc="04060005" w:tentative="1">
      <w:start w:val="1"/>
      <w:numFmt w:val="bullet"/>
      <w:lvlText w:val=""/>
      <w:lvlJc w:val="left"/>
      <w:pPr>
        <w:ind w:left="7245" w:hanging="360"/>
      </w:pPr>
      <w:rPr>
        <w:rFonts w:ascii="Wingdings" w:hAnsi="Wingdings" w:hint="default"/>
      </w:rPr>
    </w:lvl>
  </w:abstractNum>
  <w:abstractNum w:abstractNumId="2" w15:restartNumberingAfterBreak="0">
    <w:nsid w:val="45841094"/>
    <w:multiLevelType w:val="hybridMultilevel"/>
    <w:tmpl w:val="BA4806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6803D2"/>
    <w:multiLevelType w:val="hybridMultilevel"/>
    <w:tmpl w:val="937434D6"/>
    <w:lvl w:ilvl="0" w:tplc="8B7EE778">
      <w:start w:val="10"/>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426266160">
    <w:abstractNumId w:val="2"/>
  </w:num>
  <w:num w:numId="2" w16cid:durableId="2099402540">
    <w:abstractNumId w:val="1"/>
  </w:num>
  <w:num w:numId="3" w16cid:durableId="951858870">
    <w:abstractNumId w:val="0"/>
  </w:num>
  <w:num w:numId="4" w16cid:durableId="55759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2FE"/>
    <w:rsid w:val="00000806"/>
    <w:rsid w:val="00000E6B"/>
    <w:rsid w:val="000624F1"/>
    <w:rsid w:val="00070852"/>
    <w:rsid w:val="00071CD4"/>
    <w:rsid w:val="00077097"/>
    <w:rsid w:val="000B11D8"/>
    <w:rsid w:val="000C2E5D"/>
    <w:rsid w:val="000E53C8"/>
    <w:rsid w:val="000E7BC1"/>
    <w:rsid w:val="000F67C2"/>
    <w:rsid w:val="00141881"/>
    <w:rsid w:val="00150EE3"/>
    <w:rsid w:val="001C2939"/>
    <w:rsid w:val="001D20F6"/>
    <w:rsid w:val="001E7C89"/>
    <w:rsid w:val="00200021"/>
    <w:rsid w:val="002067A3"/>
    <w:rsid w:val="002071CF"/>
    <w:rsid w:val="00246638"/>
    <w:rsid w:val="00251F39"/>
    <w:rsid w:val="0025471D"/>
    <w:rsid w:val="00265101"/>
    <w:rsid w:val="00277D7C"/>
    <w:rsid w:val="00283B33"/>
    <w:rsid w:val="0029119D"/>
    <w:rsid w:val="00296359"/>
    <w:rsid w:val="002A2F5A"/>
    <w:rsid w:val="002C13D1"/>
    <w:rsid w:val="002C5BB7"/>
    <w:rsid w:val="002C5CB7"/>
    <w:rsid w:val="002E1AEC"/>
    <w:rsid w:val="002F6BEB"/>
    <w:rsid w:val="00307F88"/>
    <w:rsid w:val="00314917"/>
    <w:rsid w:val="003614D2"/>
    <w:rsid w:val="003671AF"/>
    <w:rsid w:val="00370185"/>
    <w:rsid w:val="00373852"/>
    <w:rsid w:val="0037721E"/>
    <w:rsid w:val="003E3253"/>
    <w:rsid w:val="003F3927"/>
    <w:rsid w:val="00426622"/>
    <w:rsid w:val="00472BE3"/>
    <w:rsid w:val="00475C6B"/>
    <w:rsid w:val="00490EAB"/>
    <w:rsid w:val="0049336C"/>
    <w:rsid w:val="004C0E5D"/>
    <w:rsid w:val="00523706"/>
    <w:rsid w:val="005661E4"/>
    <w:rsid w:val="00584709"/>
    <w:rsid w:val="005B3D07"/>
    <w:rsid w:val="005F472D"/>
    <w:rsid w:val="00627EE2"/>
    <w:rsid w:val="00636AFE"/>
    <w:rsid w:val="00660A2D"/>
    <w:rsid w:val="006A1045"/>
    <w:rsid w:val="006E1D94"/>
    <w:rsid w:val="00700331"/>
    <w:rsid w:val="00721AFD"/>
    <w:rsid w:val="00761948"/>
    <w:rsid w:val="00790B3C"/>
    <w:rsid w:val="007B1448"/>
    <w:rsid w:val="007E32E7"/>
    <w:rsid w:val="007F19C0"/>
    <w:rsid w:val="007F1CF6"/>
    <w:rsid w:val="00802209"/>
    <w:rsid w:val="00817AC8"/>
    <w:rsid w:val="008303A2"/>
    <w:rsid w:val="00843830"/>
    <w:rsid w:val="008707FA"/>
    <w:rsid w:val="008737E3"/>
    <w:rsid w:val="00875AD6"/>
    <w:rsid w:val="008A2F18"/>
    <w:rsid w:val="0091078D"/>
    <w:rsid w:val="00935DC9"/>
    <w:rsid w:val="009364BC"/>
    <w:rsid w:val="00966A3D"/>
    <w:rsid w:val="009823D9"/>
    <w:rsid w:val="0098442A"/>
    <w:rsid w:val="009A1A6E"/>
    <w:rsid w:val="009D6C59"/>
    <w:rsid w:val="009F4906"/>
    <w:rsid w:val="00A01040"/>
    <w:rsid w:val="00A053BA"/>
    <w:rsid w:val="00A277B6"/>
    <w:rsid w:val="00A34803"/>
    <w:rsid w:val="00AB7CD3"/>
    <w:rsid w:val="00AF02C8"/>
    <w:rsid w:val="00AF2E6C"/>
    <w:rsid w:val="00B465A9"/>
    <w:rsid w:val="00B817A2"/>
    <w:rsid w:val="00B9246A"/>
    <w:rsid w:val="00B96850"/>
    <w:rsid w:val="00BA052C"/>
    <w:rsid w:val="00BD46F6"/>
    <w:rsid w:val="00BF1816"/>
    <w:rsid w:val="00C03717"/>
    <w:rsid w:val="00C24EB4"/>
    <w:rsid w:val="00C36708"/>
    <w:rsid w:val="00C40EAA"/>
    <w:rsid w:val="00C96601"/>
    <w:rsid w:val="00CB1F24"/>
    <w:rsid w:val="00CB6E80"/>
    <w:rsid w:val="00D104C5"/>
    <w:rsid w:val="00D130F5"/>
    <w:rsid w:val="00D21621"/>
    <w:rsid w:val="00D269AA"/>
    <w:rsid w:val="00D62DA9"/>
    <w:rsid w:val="00D80209"/>
    <w:rsid w:val="00D84F24"/>
    <w:rsid w:val="00DA1A1B"/>
    <w:rsid w:val="00DB1835"/>
    <w:rsid w:val="00DE05E6"/>
    <w:rsid w:val="00DE42C9"/>
    <w:rsid w:val="00DF1DEF"/>
    <w:rsid w:val="00E16388"/>
    <w:rsid w:val="00E240D0"/>
    <w:rsid w:val="00E25FF3"/>
    <w:rsid w:val="00E31EFD"/>
    <w:rsid w:val="00E32288"/>
    <w:rsid w:val="00E36C33"/>
    <w:rsid w:val="00E46F1A"/>
    <w:rsid w:val="00E478D7"/>
    <w:rsid w:val="00E47F7B"/>
    <w:rsid w:val="00E51BAE"/>
    <w:rsid w:val="00E633C7"/>
    <w:rsid w:val="00E912FE"/>
    <w:rsid w:val="00EE096F"/>
    <w:rsid w:val="00F05BD5"/>
    <w:rsid w:val="00F25D14"/>
    <w:rsid w:val="00F339F6"/>
    <w:rsid w:val="00FC3145"/>
    <w:rsid w:val="00FC5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3618"/>
  <w15:docId w15:val="{13280A0C-BB30-4F02-87AF-24F3365D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1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3927"/>
    <w:pPr>
      <w:ind w:left="720"/>
      <w:contextualSpacing/>
    </w:pPr>
  </w:style>
  <w:style w:type="paragraph" w:styleId="Sidehoved">
    <w:name w:val="header"/>
    <w:basedOn w:val="Normal"/>
    <w:link w:val="SidehovedTegn"/>
    <w:uiPriority w:val="99"/>
    <w:semiHidden/>
    <w:unhideWhenUsed/>
    <w:rsid w:val="002911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9119D"/>
  </w:style>
  <w:style w:type="paragraph" w:styleId="Sidefod">
    <w:name w:val="footer"/>
    <w:basedOn w:val="Normal"/>
    <w:link w:val="SidefodTegn"/>
    <w:uiPriority w:val="99"/>
    <w:semiHidden/>
    <w:unhideWhenUsed/>
    <w:rsid w:val="0029119D"/>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29119D"/>
  </w:style>
  <w:style w:type="paragraph" w:styleId="Markeringsbobletekst">
    <w:name w:val="Balloon Text"/>
    <w:basedOn w:val="Normal"/>
    <w:link w:val="MarkeringsbobletekstTegn"/>
    <w:uiPriority w:val="99"/>
    <w:semiHidden/>
    <w:unhideWhenUsed/>
    <w:rsid w:val="0029119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1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503</Words>
  <Characters>3086</Characters>
  <Application>Microsoft Office Word</Application>
  <DocSecurity>0</DocSecurity>
  <Lines>83</Lines>
  <Paragraphs>52</Paragraphs>
  <ScaleCrop>false</ScaleCrop>
  <HeadingPairs>
    <vt:vector size="2" baseType="variant">
      <vt:variant>
        <vt:lpstr>Titel</vt:lpstr>
      </vt:variant>
      <vt:variant>
        <vt:i4>1</vt:i4>
      </vt:variant>
    </vt:vector>
  </HeadingPairs>
  <TitlesOfParts>
    <vt:vector size="1" baseType="lpstr">
      <vt:lpstr/>
    </vt:vector>
  </TitlesOfParts>
  <Company>Ishøj kommune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Klemmed Lyngholm</dc:creator>
  <cp:lastModifiedBy>Maria Klemmed Lyngholm</cp:lastModifiedBy>
  <cp:revision>9</cp:revision>
  <dcterms:created xsi:type="dcterms:W3CDTF">2021-01-26T07:39:00Z</dcterms:created>
  <dcterms:modified xsi:type="dcterms:W3CDTF">2023-07-26T08:59:00Z</dcterms:modified>
</cp:coreProperties>
</file>